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21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77712" cy="149999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712" cy="149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44" w:lineRule="auto" w:before="76"/>
        <w:ind w:left="351" w:right="754" w:firstLine="1478"/>
      </w:pPr>
      <w:r>
        <w:rPr>
          <w:w w:val="120"/>
        </w:rPr>
        <w:t>UNIVERSIDADE FEDERAL DO PARANÁ </w:t>
      </w:r>
      <w:r>
        <w:rPr>
          <w:w w:val="115"/>
        </w:rPr>
        <w:t>UNIDADE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CONTROLE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EXECUÇÃO ORÇAMENTÁRIA</w:t>
      </w:r>
    </w:p>
    <w:p>
      <w:pPr>
        <w:pStyle w:val="BodyText"/>
        <w:spacing w:line="244" w:lineRule="auto" w:before="1"/>
        <w:ind w:left="963" w:right="1427"/>
        <w:jc w:val="center"/>
      </w:pPr>
      <w:r>
        <w:rPr>
          <w:w w:val="110"/>
        </w:rPr>
        <w:t>Rua XV de Novembro, 1299, - Bairro Alto da XV, Curitiba/PR, CEP 80060-000</w:t>
      </w:r>
    </w:p>
    <w:p>
      <w:pPr>
        <w:pStyle w:val="BodyText"/>
        <w:spacing w:before="1"/>
        <w:ind w:left="3" w:right="475"/>
        <w:jc w:val="center"/>
      </w:pPr>
      <w:r>
        <w:rPr>
          <w:w w:val="110"/>
        </w:rPr>
        <w:t>Telefone:</w:t>
      </w:r>
      <w:r>
        <w:rPr>
          <w:spacing w:val="40"/>
          <w:w w:val="110"/>
        </w:rPr>
        <w:t> </w:t>
      </w:r>
      <w:r>
        <w:rPr>
          <w:w w:val="110"/>
        </w:rPr>
        <w:t>(41)</w:t>
      </w:r>
      <w:r>
        <w:rPr>
          <w:spacing w:val="37"/>
          <w:w w:val="110"/>
        </w:rPr>
        <w:t> </w:t>
      </w:r>
      <w:r>
        <w:rPr>
          <w:w w:val="110"/>
        </w:rPr>
        <w:t>3360-5000</w:t>
      </w:r>
      <w:r>
        <w:rPr>
          <w:spacing w:val="44"/>
          <w:w w:val="110"/>
        </w:rPr>
        <w:t> </w:t>
      </w:r>
      <w:r>
        <w:rPr>
          <w:w w:val="110"/>
        </w:rPr>
        <w:t>-</w:t>
      </w:r>
      <w:r>
        <w:rPr>
          <w:spacing w:val="29"/>
          <w:w w:val="110"/>
        </w:rPr>
        <w:t> </w:t>
      </w:r>
      <w:r>
        <w:rPr>
          <w:spacing w:val="-2"/>
          <w:w w:val="105"/>
        </w:rPr>
        <w:t>https://ufpr.br/</w:t>
      </w:r>
    </w:p>
    <w:p>
      <w:pPr>
        <w:pStyle w:val="Title"/>
      </w:pPr>
      <w:r>
        <w:rPr>
          <w:w w:val="120"/>
        </w:rPr>
        <w:t>Documento</w:t>
      </w:r>
      <w:r>
        <w:rPr>
          <w:spacing w:val="19"/>
          <w:w w:val="120"/>
        </w:rPr>
        <w:t> </w:t>
      </w:r>
      <w:r>
        <w:rPr>
          <w:w w:val="120"/>
        </w:rPr>
        <w:t>de</w:t>
      </w:r>
      <w:r>
        <w:rPr>
          <w:spacing w:val="22"/>
          <w:w w:val="120"/>
        </w:rPr>
        <w:t> </w:t>
      </w:r>
      <w:r>
        <w:rPr>
          <w:w w:val="120"/>
        </w:rPr>
        <w:t>Formalização</w:t>
      </w:r>
      <w:r>
        <w:rPr>
          <w:spacing w:val="19"/>
          <w:w w:val="120"/>
        </w:rPr>
        <w:t> </w:t>
      </w:r>
      <w:r>
        <w:rPr>
          <w:w w:val="120"/>
        </w:rPr>
        <w:t>da</w:t>
      </w:r>
      <w:r>
        <w:rPr>
          <w:spacing w:val="24"/>
          <w:w w:val="120"/>
        </w:rPr>
        <w:t> </w:t>
      </w:r>
      <w:r>
        <w:rPr>
          <w:spacing w:val="-2"/>
          <w:w w:val="120"/>
        </w:rPr>
        <w:t>Demanda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300" w:after="0"/>
        <w:ind w:left="439" w:right="0" w:hanging="342"/>
        <w:jc w:val="left"/>
        <w:rPr>
          <w:sz w:val="30"/>
        </w:rPr>
      </w:pPr>
      <w:r>
        <w:rPr>
          <w:spacing w:val="-2"/>
          <w:sz w:val="30"/>
        </w:rPr>
        <w:t>Informações</w:t>
      </w:r>
      <w:r>
        <w:rPr>
          <w:spacing w:val="-7"/>
          <w:sz w:val="30"/>
        </w:rPr>
        <w:t> </w:t>
      </w:r>
      <w:r>
        <w:rPr>
          <w:spacing w:val="-2"/>
          <w:sz w:val="30"/>
        </w:rPr>
        <w:t>Gerais</w:t>
      </w:r>
    </w:p>
    <w:p>
      <w:pPr>
        <w:spacing w:line="240" w:lineRule="auto" w:before="65" w:after="1"/>
        <w:rPr>
          <w:sz w:val="20"/>
        </w:rPr>
      </w:pPr>
    </w:p>
    <w:tbl>
      <w:tblPr>
        <w:tblW w:w="0" w:type="auto"/>
        <w:jc w:val="left"/>
        <w:tblInd w:w="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8"/>
        <w:gridCol w:w="4480"/>
        <w:gridCol w:w="1120"/>
        <w:gridCol w:w="2225"/>
      </w:tblGrid>
      <w:tr>
        <w:trPr>
          <w:trHeight w:val="806" w:hRule="atLeast"/>
        </w:trPr>
        <w:tc>
          <w:tcPr>
            <w:tcW w:w="2688" w:type="dxa"/>
          </w:tcPr>
          <w:p>
            <w:pPr>
              <w:pStyle w:val="TableParagraph"/>
              <w:spacing w:before="226"/>
              <w:ind w:left="171"/>
              <w:rPr>
                <w:sz w:val="30"/>
              </w:rPr>
            </w:pPr>
            <w:r>
              <w:rPr>
                <w:sz w:val="30"/>
              </w:rPr>
              <w:t>Área</w:t>
            </w:r>
            <w:r>
              <w:rPr>
                <w:spacing w:val="-6"/>
                <w:sz w:val="30"/>
              </w:rPr>
              <w:t> </w:t>
            </w:r>
            <w:r>
              <w:rPr>
                <w:spacing w:val="-2"/>
                <w:sz w:val="30"/>
              </w:rPr>
              <w:t>Requisitante</w:t>
            </w:r>
          </w:p>
        </w:tc>
        <w:tc>
          <w:tcPr>
            <w:tcW w:w="4480" w:type="dxa"/>
          </w:tcPr>
          <w:p>
            <w:pPr>
              <w:pStyle w:val="TableParagraph"/>
              <w:spacing w:before="62"/>
              <w:ind w:left="1426" w:right="765" w:hanging="643"/>
              <w:rPr>
                <w:sz w:val="30"/>
              </w:rPr>
            </w:pPr>
            <w:r>
              <w:rPr>
                <w:sz w:val="30"/>
              </w:rPr>
              <w:t>Data</w:t>
            </w:r>
            <w:r>
              <w:rPr>
                <w:spacing w:val="-21"/>
                <w:sz w:val="30"/>
              </w:rPr>
              <w:t> </w:t>
            </w:r>
            <w:r>
              <w:rPr>
                <w:sz w:val="30"/>
              </w:rPr>
              <w:t>de</w:t>
            </w:r>
            <w:r>
              <w:rPr>
                <w:spacing w:val="-21"/>
                <w:sz w:val="30"/>
              </w:rPr>
              <w:t> </w:t>
            </w:r>
            <w:r>
              <w:rPr>
                <w:sz w:val="30"/>
              </w:rPr>
              <w:t>Conclusão</w:t>
            </w:r>
            <w:r>
              <w:rPr>
                <w:spacing w:val="-21"/>
                <w:sz w:val="30"/>
              </w:rPr>
              <w:t> </w:t>
            </w:r>
            <w:r>
              <w:rPr>
                <w:sz w:val="30"/>
              </w:rPr>
              <w:t>da </w:t>
            </w:r>
            <w:r>
              <w:rPr>
                <w:spacing w:val="-2"/>
                <w:sz w:val="30"/>
              </w:rPr>
              <w:t>Contratação</w:t>
            </w:r>
          </w:p>
        </w:tc>
        <w:tc>
          <w:tcPr>
            <w:tcW w:w="1120" w:type="dxa"/>
          </w:tcPr>
          <w:p>
            <w:pPr>
              <w:pStyle w:val="TableParagraph"/>
              <w:spacing w:before="226"/>
              <w:ind w:left="141"/>
              <w:rPr>
                <w:sz w:val="30"/>
              </w:rPr>
            </w:pPr>
            <w:r>
              <w:rPr>
                <w:spacing w:val="-4"/>
                <w:sz w:val="30"/>
              </w:rPr>
              <w:t>UASG</w:t>
            </w:r>
          </w:p>
        </w:tc>
        <w:tc>
          <w:tcPr>
            <w:tcW w:w="2225" w:type="dxa"/>
          </w:tcPr>
          <w:p>
            <w:pPr>
              <w:pStyle w:val="TableParagraph"/>
              <w:spacing w:before="226"/>
              <w:ind w:left="335"/>
              <w:rPr>
                <w:sz w:val="30"/>
              </w:rPr>
            </w:pPr>
            <w:r>
              <w:rPr>
                <w:sz w:val="30"/>
              </w:rPr>
              <w:t>Editado</w:t>
            </w:r>
            <w:r>
              <w:rPr>
                <w:spacing w:val="-20"/>
                <w:sz w:val="30"/>
              </w:rPr>
              <w:t> </w:t>
            </w:r>
            <w:r>
              <w:rPr>
                <w:spacing w:val="-5"/>
                <w:sz w:val="30"/>
              </w:rPr>
              <w:t>Por</w:t>
            </w:r>
          </w:p>
        </w:tc>
      </w:tr>
      <w:tr>
        <w:trPr>
          <w:trHeight w:val="462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8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spacing w:before="302"/>
        <w:ind w:left="7" w:right="0" w:firstLine="0"/>
        <w:jc w:val="left"/>
        <w:rPr>
          <w:sz w:val="30"/>
        </w:rPr>
      </w:pPr>
      <w:r>
        <w:rPr>
          <w:spacing w:val="-2"/>
          <w:sz w:val="30"/>
        </w:rPr>
        <w:t>Descrição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Sucinta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do</w:t>
      </w:r>
      <w:r>
        <w:rPr>
          <w:spacing w:val="-11"/>
          <w:sz w:val="30"/>
        </w:rPr>
        <w:t> </w:t>
      </w:r>
      <w:r>
        <w:rPr>
          <w:spacing w:val="-2"/>
          <w:sz w:val="30"/>
        </w:rPr>
        <w:t>Objeto:</w:t>
      </w:r>
    </w:p>
    <w:p>
      <w:pPr>
        <w:spacing w:line="240" w:lineRule="auto" w:before="0"/>
        <w:rPr>
          <w:sz w:val="30"/>
        </w:rPr>
      </w:pPr>
    </w:p>
    <w:p>
      <w:pPr>
        <w:spacing w:line="240" w:lineRule="auto" w:before="0"/>
        <w:rPr>
          <w:sz w:val="30"/>
        </w:rPr>
      </w:pPr>
    </w:p>
    <w:p>
      <w:pPr>
        <w:spacing w:line="240" w:lineRule="auto" w:before="0"/>
        <w:rPr>
          <w:sz w:val="30"/>
        </w:rPr>
      </w:pPr>
    </w:p>
    <w:p>
      <w:pPr>
        <w:spacing w:line="240" w:lineRule="auto" w:before="20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0" w:after="0"/>
        <w:ind w:left="439" w:right="0" w:hanging="342"/>
        <w:jc w:val="left"/>
        <w:rPr>
          <w:sz w:val="30"/>
        </w:rPr>
      </w:pPr>
      <w:r>
        <w:rPr>
          <w:spacing w:val="-2"/>
          <w:sz w:val="30"/>
        </w:rPr>
        <w:t>Justificativa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da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Necessidade:</w:t>
      </w:r>
    </w:p>
    <w:p>
      <w:pPr>
        <w:spacing w:line="240" w:lineRule="auto" w:before="0"/>
        <w:rPr>
          <w:sz w:val="30"/>
        </w:rPr>
      </w:pPr>
    </w:p>
    <w:p>
      <w:pPr>
        <w:spacing w:line="240" w:lineRule="auto" w:before="250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0" w:after="0"/>
        <w:ind w:left="439" w:right="0" w:hanging="342"/>
        <w:jc w:val="left"/>
        <w:rPr>
          <w:sz w:val="30"/>
        </w:rPr>
      </w:pPr>
      <w:r>
        <w:rPr>
          <w:sz w:val="30"/>
        </w:rPr>
        <w:t>Materiais</w:t>
      </w:r>
      <w:r>
        <w:rPr>
          <w:spacing w:val="-5"/>
          <w:sz w:val="30"/>
        </w:rPr>
        <w:t> </w:t>
      </w:r>
      <w:r>
        <w:rPr>
          <w:sz w:val="30"/>
        </w:rPr>
        <w:t>/</w:t>
      </w:r>
      <w:r>
        <w:rPr>
          <w:spacing w:val="4"/>
          <w:sz w:val="30"/>
        </w:rPr>
        <w:t> </w:t>
      </w:r>
      <w:r>
        <w:rPr>
          <w:spacing w:val="-2"/>
          <w:sz w:val="30"/>
        </w:rPr>
        <w:t>Serviços:</w:t>
      </w:r>
    </w:p>
    <w:p>
      <w:pPr>
        <w:spacing w:line="240" w:lineRule="auto" w:before="64" w:after="1"/>
        <w:rPr>
          <w:sz w:val="20"/>
        </w:rPr>
      </w:pPr>
    </w:p>
    <w:tbl>
      <w:tblPr>
        <w:tblW w:w="0" w:type="auto"/>
        <w:jc w:val="left"/>
        <w:tblInd w:w="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2166"/>
        <w:gridCol w:w="927"/>
        <w:gridCol w:w="2525"/>
        <w:gridCol w:w="2734"/>
      </w:tblGrid>
      <w:tr>
        <w:trPr>
          <w:trHeight w:val="462" w:hRule="atLeast"/>
        </w:trPr>
        <w:tc>
          <w:tcPr>
            <w:tcW w:w="971" w:type="dxa"/>
          </w:tcPr>
          <w:p>
            <w:pPr>
              <w:pStyle w:val="TableParagraph"/>
              <w:spacing w:before="62"/>
              <w:ind w:left="186"/>
              <w:rPr>
                <w:sz w:val="30"/>
              </w:rPr>
            </w:pPr>
            <w:r>
              <w:rPr>
                <w:spacing w:val="-4"/>
                <w:sz w:val="30"/>
              </w:rPr>
              <w:t>Item</w:t>
            </w:r>
          </w:p>
        </w:tc>
        <w:tc>
          <w:tcPr>
            <w:tcW w:w="2166" w:type="dxa"/>
          </w:tcPr>
          <w:p>
            <w:pPr>
              <w:pStyle w:val="TableParagraph"/>
              <w:spacing w:before="62"/>
              <w:ind w:left="425"/>
              <w:rPr>
                <w:sz w:val="30"/>
              </w:rPr>
            </w:pPr>
            <w:r>
              <w:rPr>
                <w:spacing w:val="-2"/>
                <w:sz w:val="30"/>
              </w:rPr>
              <w:t>Descrição</w:t>
            </w:r>
          </w:p>
        </w:tc>
        <w:tc>
          <w:tcPr>
            <w:tcW w:w="927" w:type="dxa"/>
          </w:tcPr>
          <w:p>
            <w:pPr>
              <w:pStyle w:val="TableParagraph"/>
              <w:spacing w:before="62"/>
              <w:ind w:left="140"/>
              <w:rPr>
                <w:sz w:val="30"/>
              </w:rPr>
            </w:pPr>
            <w:r>
              <w:rPr>
                <w:spacing w:val="-4"/>
                <w:sz w:val="30"/>
              </w:rPr>
              <w:t>Qntd</w:t>
            </w:r>
          </w:p>
        </w:tc>
        <w:tc>
          <w:tcPr>
            <w:tcW w:w="2525" w:type="dxa"/>
          </w:tcPr>
          <w:p>
            <w:pPr>
              <w:pStyle w:val="TableParagraph"/>
              <w:spacing w:before="62"/>
              <w:ind w:left="289"/>
              <w:rPr>
                <w:sz w:val="30"/>
              </w:rPr>
            </w:pPr>
            <w:r>
              <w:rPr>
                <w:spacing w:val="-2"/>
                <w:sz w:val="30"/>
              </w:rPr>
              <w:t>Valor</w:t>
            </w:r>
            <w:r>
              <w:rPr>
                <w:spacing w:val="-18"/>
                <w:sz w:val="30"/>
              </w:rPr>
              <w:t> </w:t>
            </w:r>
            <w:r>
              <w:rPr>
                <w:spacing w:val="-2"/>
                <w:sz w:val="30"/>
              </w:rPr>
              <w:t>Unit</w:t>
            </w:r>
            <w:r>
              <w:rPr>
                <w:spacing w:val="-17"/>
                <w:sz w:val="30"/>
              </w:rPr>
              <w:t> </w:t>
            </w:r>
            <w:r>
              <w:rPr>
                <w:spacing w:val="-4"/>
                <w:sz w:val="30"/>
              </w:rPr>
              <w:t>(R$)</w:t>
            </w:r>
          </w:p>
        </w:tc>
        <w:tc>
          <w:tcPr>
            <w:tcW w:w="2734" w:type="dxa"/>
          </w:tcPr>
          <w:p>
            <w:pPr>
              <w:pStyle w:val="TableParagraph"/>
              <w:spacing w:before="62"/>
              <w:ind w:left="302"/>
              <w:rPr>
                <w:sz w:val="30"/>
              </w:rPr>
            </w:pPr>
            <w:r>
              <w:rPr>
                <w:sz w:val="30"/>
              </w:rPr>
              <w:t>Valor</w:t>
            </w:r>
            <w:r>
              <w:rPr>
                <w:spacing w:val="-7"/>
                <w:sz w:val="30"/>
              </w:rPr>
              <w:t> </w:t>
            </w:r>
            <w:r>
              <w:rPr>
                <w:sz w:val="30"/>
              </w:rPr>
              <w:t>Total</w:t>
            </w:r>
            <w:r>
              <w:rPr>
                <w:spacing w:val="-16"/>
                <w:sz w:val="30"/>
              </w:rPr>
              <w:t> </w:t>
            </w:r>
            <w:r>
              <w:rPr>
                <w:spacing w:val="-4"/>
                <w:sz w:val="30"/>
              </w:rPr>
              <w:t>(R$)</w:t>
            </w:r>
          </w:p>
        </w:tc>
      </w:tr>
      <w:tr>
        <w:trPr>
          <w:trHeight w:val="462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3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spacing w:line="240" w:lineRule="auto" w:before="0"/>
        <w:rPr>
          <w:sz w:val="30"/>
        </w:rPr>
      </w:pPr>
    </w:p>
    <w:p>
      <w:pPr>
        <w:spacing w:line="240" w:lineRule="auto" w:before="254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446" w:lineRule="auto" w:before="1" w:after="0"/>
        <w:ind w:left="7" w:right="8361" w:firstLine="89"/>
        <w:jc w:val="left"/>
        <w:rPr>
          <w:sz w:val="30"/>
        </w:rPr>
      </w:pPr>
      <w:r>
        <w:rPr>
          <w:spacing w:val="-6"/>
          <w:sz w:val="30"/>
        </w:rPr>
        <w:t>Responsáveis </w:t>
      </w:r>
      <w:r>
        <w:rPr>
          <w:spacing w:val="-2"/>
          <w:sz w:val="30"/>
        </w:rPr>
        <w:t>Nome:</w:t>
      </w:r>
    </w:p>
    <w:p>
      <w:pPr>
        <w:spacing w:before="1"/>
        <w:ind w:left="7" w:right="0" w:firstLine="0"/>
        <w:jc w:val="left"/>
        <w:rPr>
          <w:sz w:val="30"/>
        </w:rPr>
      </w:pPr>
      <w:r>
        <w:rPr>
          <w:spacing w:val="-4"/>
          <w:sz w:val="30"/>
        </w:rPr>
        <w:t>CPF:</w:t>
      </w:r>
    </w:p>
    <w:p>
      <w:pPr>
        <w:spacing w:after="0"/>
        <w:jc w:val="left"/>
        <w:rPr>
          <w:sz w:val="30"/>
        </w:rPr>
        <w:sectPr>
          <w:type w:val="continuous"/>
          <w:pgSz w:w="11900" w:h="16840"/>
          <w:pgMar w:top="720" w:bottom="280" w:left="708" w:right="566"/>
        </w:sectPr>
      </w:pPr>
    </w:p>
    <w:p>
      <w:pPr>
        <w:spacing w:line="240" w:lineRule="auto" w:before="1" w:after="0"/>
        <w:rPr>
          <w:sz w:val="9"/>
        </w:rPr>
      </w:pPr>
    </w:p>
    <w:p>
      <w:pPr>
        <w:spacing w:line="119" w:lineRule="exact"/>
        <w:ind w:left="37" w:right="0" w:firstLine="0"/>
        <w:rPr>
          <w:position w:val="-1"/>
          <w:sz w:val="11"/>
        </w:rPr>
      </w:pPr>
      <w:r>
        <w:rPr>
          <w:position w:val="-1"/>
          <w:sz w:val="11"/>
        </w:rPr>
        <mc:AlternateContent>
          <mc:Choice Requires="wps">
            <w:drawing>
              <wp:inline distT="0" distB="0" distL="0" distR="0">
                <wp:extent cx="6410325" cy="762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410325" cy="76200"/>
                          <a:chExt cx="6410325" cy="76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103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 h="76200">
                                <a:moveTo>
                                  <a:pt x="6410282" y="75861"/>
                                </a:moveTo>
                                <a:lnTo>
                                  <a:pt x="0" y="75861"/>
                                </a:lnTo>
                                <a:lnTo>
                                  <a:pt x="0" y="0"/>
                                </a:lnTo>
                                <a:lnTo>
                                  <a:pt x="6410282" y="0"/>
                                </a:lnTo>
                                <a:lnTo>
                                  <a:pt x="6410282" y="75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64103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 h="28575">
                                <a:moveTo>
                                  <a:pt x="6410274" y="18961"/>
                                </a:moveTo>
                                <a:lnTo>
                                  <a:pt x="0" y="18961"/>
                                </a:lnTo>
                                <a:lnTo>
                                  <a:pt x="0" y="28448"/>
                                </a:lnTo>
                                <a:lnTo>
                                  <a:pt x="6410274" y="28448"/>
                                </a:lnTo>
                                <a:lnTo>
                                  <a:pt x="6410274" y="18961"/>
                                </a:lnTo>
                                <a:close/>
                              </a:path>
                              <a:path w="6410325" h="28575">
                                <a:moveTo>
                                  <a:pt x="6410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74"/>
                                </a:lnTo>
                                <a:lnTo>
                                  <a:pt x="6410274" y="9474"/>
                                </a:lnTo>
                                <a:lnTo>
                                  <a:pt x="6410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75pt;height:6pt;mso-position-horizontal-relative:char;mso-position-vertical-relative:line" id="docshapegroup1" coordorigin="0,0" coordsize="10095,120">
                <v:rect style="position:absolute;left:0;top:0;width:10095;height:120" id="docshape2" filled="true" fillcolor="#dddddd" stroked="false">
                  <v:fill type="solid"/>
                </v:rect>
                <v:shape style="position:absolute;left:0;top:0;width:10095;height:45" id="docshape3" coordorigin="0,0" coordsize="10095,45" path="m10095,30l0,30,0,45,10095,45,10095,30xm10095,0l0,0,0,15,10095,15,10095,0xe" filled="true" fillcolor="#333333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11"/>
        </w:rPr>
      </w:r>
    </w:p>
    <w:p>
      <w:pPr>
        <w:spacing w:line="240" w:lineRule="auto"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558800</wp:posOffset>
                </wp:positionH>
                <wp:positionV relativeFrom="paragraph">
                  <wp:posOffset>170802</wp:posOffset>
                </wp:positionV>
                <wp:extent cx="6230620" cy="31305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230620" cy="313055"/>
                          <a:chExt cx="6230620" cy="3130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8"/>
                            <a:ext cx="623062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0620" h="313055">
                                <a:moveTo>
                                  <a:pt x="6230112" y="0"/>
                                </a:moveTo>
                                <a:lnTo>
                                  <a:pt x="6220625" y="0"/>
                                </a:lnTo>
                                <a:lnTo>
                                  <a:pt x="6220625" y="9486"/>
                                </a:lnTo>
                                <a:lnTo>
                                  <a:pt x="6220625" y="303441"/>
                                </a:lnTo>
                                <a:lnTo>
                                  <a:pt x="3110306" y="303441"/>
                                </a:lnTo>
                                <a:lnTo>
                                  <a:pt x="9474" y="303441"/>
                                </a:lnTo>
                                <a:lnTo>
                                  <a:pt x="9474" y="9486"/>
                                </a:lnTo>
                                <a:lnTo>
                                  <a:pt x="3110306" y="9486"/>
                                </a:lnTo>
                                <a:lnTo>
                                  <a:pt x="6220625" y="9486"/>
                                </a:lnTo>
                                <a:lnTo>
                                  <a:pt x="6220625" y="0"/>
                                </a:lnTo>
                                <a:lnTo>
                                  <a:pt x="3110306" y="0"/>
                                </a:lnTo>
                                <a:lnTo>
                                  <a:pt x="94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86"/>
                                </a:lnTo>
                                <a:lnTo>
                                  <a:pt x="0" y="303441"/>
                                </a:lnTo>
                                <a:lnTo>
                                  <a:pt x="0" y="312928"/>
                                </a:lnTo>
                                <a:lnTo>
                                  <a:pt x="9474" y="312928"/>
                                </a:lnTo>
                                <a:lnTo>
                                  <a:pt x="3110306" y="312928"/>
                                </a:lnTo>
                                <a:lnTo>
                                  <a:pt x="6220625" y="312928"/>
                                </a:lnTo>
                                <a:lnTo>
                                  <a:pt x="6230112" y="312928"/>
                                </a:lnTo>
                                <a:lnTo>
                                  <a:pt x="6230112" y="303441"/>
                                </a:lnTo>
                                <a:lnTo>
                                  <a:pt x="6230112" y="9486"/>
                                </a:lnTo>
                                <a:lnTo>
                                  <a:pt x="6230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110314" y="9482"/>
                            <a:ext cx="3110865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7"/>
                                <w:ind w:left="5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SEI</w:t>
                              </w:r>
                              <w:r>
                                <w:rPr>
                                  <w:spacing w:val="-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8609898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482" y="9482"/>
                            <a:ext cx="3101340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7"/>
                                <w:ind w:left="5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2"/>
                                </w:rPr>
                                <w:t>Referência: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Processo</w:t>
                              </w:r>
                              <w:r>
                                <w:rPr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23075.008345/2026-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pt;margin-top:13.449023pt;width:490.6pt;height:24.65pt;mso-position-horizontal-relative:page;mso-position-vertical-relative:paragraph;z-index:-15728128;mso-wrap-distance-left:0;mso-wrap-distance-right:0" id="docshapegroup4" coordorigin="880,269" coordsize="9812,493">
                <v:shape style="position:absolute;left:880;top:269;width:9812;height:493" id="docshape5" coordorigin="880,269" coordsize="9812,493" path="m10691,269l10676,269,10676,284,10676,747,5778,747,895,747,895,284,5778,284,10676,284,10676,269,5778,269,895,269,880,269,880,284,880,747,880,762,895,762,5778,762,10676,762,10691,762,10691,747,10691,284,10691,269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778;top:283;width:4899;height:463" type="#_x0000_t202" id="docshape6" filled="false" stroked="false">
                  <v:textbox inset="0,0,0,0">
                    <w:txbxContent>
                      <w:p>
                        <w:pPr>
                          <w:spacing w:before="137"/>
                          <w:ind w:left="5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SEI</w:t>
                        </w:r>
                        <w:r>
                          <w:rPr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nº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8609898</w:t>
                        </w:r>
                      </w:p>
                    </w:txbxContent>
                  </v:textbox>
                  <w10:wrap type="none"/>
                </v:shape>
                <v:shape style="position:absolute;left:894;top:283;width:4884;height:463" type="#_x0000_t202" id="docshape7" filled="false" stroked="false">
                  <v:textbox inset="0,0,0,0">
                    <w:txbxContent>
                      <w:p>
                        <w:pPr>
                          <w:spacing w:before="137"/>
                          <w:ind w:left="5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</w:rPr>
                          <w:t>Referência: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Processo</w:t>
                        </w:r>
                        <w:r>
                          <w:rPr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nº</w:t>
                        </w:r>
                        <w:r>
                          <w:rPr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23075.008345/2026-</w:t>
                        </w:r>
                        <w:r>
                          <w:rPr>
                            <w:spacing w:val="-5"/>
                            <w:sz w:val="22"/>
                          </w:rPr>
                          <w:t>81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00" w:h="16840"/>
      <w:pgMar w:top="194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40" w:hanging="34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30"/>
        <w:szCs w:val="3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58" w:hanging="34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77" w:hanging="3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5" w:hanging="3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4" w:hanging="3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3" w:hanging="3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1" w:hanging="3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0" w:hanging="3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34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4"/>
      <w:szCs w:val="3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"/>
      <w:ind w:right="475"/>
      <w:jc w:val="center"/>
    </w:pPr>
    <w:rPr>
      <w:rFonts w:ascii="Trebuchet MS" w:hAnsi="Trebuchet MS" w:eastAsia="Trebuchet MS" w:cs="Trebuchet MS"/>
      <w:b/>
      <w:bCs/>
      <w:sz w:val="34"/>
      <w:szCs w:val="3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39" w:hanging="342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2026-02-24T14:21:32Z</dcterms:created>
  <dcterms:modified xsi:type="dcterms:W3CDTF">2026-02-24T14:21:32Z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2026-02-24T00:00:00Z</vt:filetime>
  </property>
</Properties>
</file>